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64E" w:rsidRDefault="00012204" w14:paraId="00000001" w14:textId="77777777">
      <w:pPr>
        <w:spacing w:line="360" w:lineRule="auto"/>
        <w:rPr>
          <w:rFonts w:ascii="Arial" w:hAnsi="Arial" w:eastAsia="Arial" w:cs="Arial"/>
          <w:sz w:val="48"/>
          <w:szCs w:val="48"/>
        </w:rPr>
      </w:pPr>
      <w:r>
        <w:rPr>
          <w:rFonts w:ascii="Arial" w:hAnsi="Arial" w:eastAsia="Arial" w:cs="Arial"/>
          <w:sz w:val="48"/>
          <w:szCs w:val="48"/>
        </w:rPr>
        <w:t>Aparna Gollapudi - Long Cut</w:t>
      </w:r>
    </w:p>
    <w:p w:rsidR="0018764E" w:rsidRDefault="00012204" w14:paraId="00000002" w14:textId="77777777">
      <w:pPr>
        <w:rPr>
          <w:rFonts w:ascii="Arial" w:hAnsi="Arial" w:eastAsia="Arial" w:cs="Arial"/>
          <w:b/>
        </w:rPr>
      </w:pPr>
      <w:r>
        <w:rPr>
          <w:rFonts w:ascii="Arial" w:hAnsi="Arial" w:eastAsia="Arial" w:cs="Arial"/>
          <w:b/>
        </w:rPr>
        <w:t>15:08 Minutes</w:t>
      </w:r>
    </w:p>
    <w:p w:rsidR="0018764E" w:rsidRDefault="00012204" w14:paraId="00000003" w14:textId="77777777">
      <w:pPr>
        <w:rPr>
          <w:rFonts w:ascii="Arial" w:hAnsi="Arial" w:eastAsia="Arial" w:cs="Arial"/>
        </w:rPr>
      </w:pPr>
      <w:r>
        <w:rPr>
          <w:rFonts w:ascii="Arial" w:hAnsi="Arial" w:eastAsia="Arial" w:cs="Arial"/>
          <w:b/>
        </w:rPr>
        <w:t>SUMMARY KEYWORDS</w:t>
      </w:r>
      <w:r>
        <w:rPr>
          <w:rFonts w:ascii="Arial" w:hAnsi="Arial" w:eastAsia="Arial" w:cs="Arial"/>
          <w:b/>
        </w:rPr>
        <w:br/>
      </w:r>
      <w:r>
        <w:rPr>
          <w:rFonts w:ascii="Arial" w:hAnsi="Arial" w:eastAsia="Arial" w:cs="Arial"/>
        </w:rPr>
        <w:t>Comedy, 18th century theater, social change, critical literacy, Restoration comedy, monarchical politics, masculinity, punching up, punching down, cultural stereotypes, scholarly exploration, historical context, contemporary comedy, student discussion, social priorities.</w:t>
      </w:r>
    </w:p>
    <w:p w:rsidR="0018764E" w:rsidRDefault="00012204" w14:paraId="00000004" w14:textId="77777777">
      <w:pPr>
        <w:rPr>
          <w:rFonts w:ascii="Arial" w:hAnsi="Arial" w:eastAsia="Arial" w:cs="Arial"/>
          <w:i/>
        </w:rPr>
      </w:pPr>
      <w:r>
        <w:rPr>
          <w:rFonts w:ascii="Arial" w:hAnsi="Arial" w:eastAsia="Arial" w:cs="Arial"/>
          <w:i/>
        </w:rPr>
        <w:t>This transcript has been lightly edited for length and clarity.</w:t>
      </w:r>
    </w:p>
    <w:p w:rsidR="0018764E" w:rsidRDefault="00012204" w14:paraId="00000005" w14:textId="77777777">
      <w:pPr>
        <w:rPr>
          <w:rFonts w:ascii="Arial" w:hAnsi="Arial" w:eastAsia="Arial" w:cs="Arial"/>
          <w:color w:val="4F6880"/>
        </w:rPr>
      </w:pPr>
      <w:r>
        <w:rPr>
          <w:rFonts w:ascii="Arial" w:hAnsi="Arial" w:eastAsia="Arial" w:cs="Arial"/>
        </w:rPr>
        <w:t>__________________________________________________________________________________</w:t>
      </w:r>
    </w:p>
    <w:p w:rsidR="0018764E" w:rsidRDefault="00012204" w14:paraId="00000006" w14:textId="77777777">
      <w:pPr>
        <w:spacing w:after="0" w:line="360" w:lineRule="auto"/>
      </w:pPr>
      <w:r>
        <w:rPr>
          <w:rFonts w:ascii="Arial" w:hAnsi="Arial" w:eastAsia="Arial" w:cs="Arial"/>
          <w:b/>
        </w:rPr>
        <w:t>Jaime Jacobsen</w:t>
      </w:r>
    </w:p>
    <w:p w:rsidR="0018764E" w:rsidRDefault="00012204" w14:paraId="00000007" w14:textId="77777777">
      <w:pPr>
        <w:spacing w:after="0" w:line="360" w:lineRule="auto"/>
      </w:pPr>
      <w:r>
        <w:rPr>
          <w:rFonts w:ascii="Arial" w:hAnsi="Arial" w:eastAsia="Arial" w:cs="Arial"/>
        </w:rPr>
        <w:t>H</w:t>
      </w:r>
      <w:r>
        <w:rPr>
          <w:rFonts w:ascii="Arial" w:hAnsi="Arial" w:eastAsia="Arial" w:cs="Arial"/>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w:t>
      </w:r>
      <w:r>
        <w:rPr>
          <w:rFonts w:ascii="Arial" w:hAnsi="Arial" w:eastAsia="Arial" w:cs="Arial"/>
        </w:rPr>
        <w:t>D</w:t>
      </w:r>
      <w:r>
        <w:rPr>
          <w:rFonts w:ascii="Arial" w:hAnsi="Arial" w:eastAsia="Arial" w:cs="Arial"/>
        </w:rPr>
        <w:t xml:space="preserve">ean's office </w:t>
      </w:r>
      <w:r>
        <w:rPr>
          <w:rFonts w:ascii="Arial" w:hAnsi="Arial" w:eastAsia="Arial" w:cs="Arial"/>
        </w:rPr>
        <w:t>in</w:t>
      </w:r>
      <w:r>
        <w:rPr>
          <w:rFonts w:ascii="Arial" w:hAnsi="Arial" w:eastAsia="Arial" w:cs="Arial"/>
        </w:rPr>
        <w:t xml:space="preserve"> the College of Liberal Arts. </w:t>
      </w:r>
    </w:p>
    <w:p w:rsidR="0018764E" w:rsidRDefault="0018764E" w14:paraId="00000008" w14:textId="77777777">
      <w:pPr>
        <w:spacing w:after="0" w:line="360" w:lineRule="auto"/>
      </w:pPr>
    </w:p>
    <w:p w:rsidR="0018764E" w:rsidRDefault="00012204" w14:paraId="00000009" w14:textId="77777777">
      <w:pPr>
        <w:spacing w:after="0" w:line="360" w:lineRule="auto"/>
      </w:pPr>
      <w:r>
        <w:rPr>
          <w:rFonts w:ascii="Arial" w:hAnsi="Arial" w:eastAsia="Arial" w:cs="Arial"/>
          <w:b/>
        </w:rPr>
        <w:t>Katie Mitchell</w:t>
      </w:r>
    </w:p>
    <w:p w:rsidR="0018764E" w:rsidRDefault="00012204" w14:paraId="0000000A" w14:textId="77777777">
      <w:pPr>
        <w:spacing w:after="0" w:line="360" w:lineRule="auto"/>
      </w:pPr>
      <w:r>
        <w:rPr>
          <w:rFonts w:ascii="Arial" w:hAnsi="Arial" w:eastAsia="Arial" w:cs="Arial"/>
        </w:rPr>
        <w:t xml:space="preserve">I’m </w:t>
      </w:r>
      <w:r>
        <w:rPr>
          <w:rFonts w:ascii="Arial" w:hAnsi="Arial" w:eastAsia="Arial" w:cs="Arial"/>
        </w:rPr>
        <w:t xml:space="preserve">Katie Mitchell, I'm one of the </w:t>
      </w:r>
      <w:r>
        <w:rPr>
          <w:rFonts w:ascii="Arial" w:hAnsi="Arial" w:eastAsia="Arial" w:cs="Arial"/>
        </w:rPr>
        <w:t>co-</w:t>
      </w:r>
      <w:r>
        <w:rPr>
          <w:rFonts w:ascii="Arial" w:hAnsi="Arial" w:eastAsia="Arial" w:cs="Arial"/>
        </w:rPr>
        <w:t>producers for the series, and I'm one of the host voices that you will be hearing throughout the show.</w:t>
      </w:r>
    </w:p>
    <w:p w:rsidR="0018764E" w:rsidRDefault="0018764E" w14:paraId="0000000B" w14:textId="77777777">
      <w:pPr>
        <w:spacing w:after="0" w:line="360" w:lineRule="auto"/>
      </w:pPr>
    </w:p>
    <w:p w:rsidR="0018764E" w:rsidRDefault="00012204" w14:paraId="0000000C" w14:textId="77777777">
      <w:pPr>
        <w:spacing w:after="0" w:line="360" w:lineRule="auto"/>
      </w:pPr>
      <w:r>
        <w:rPr>
          <w:rFonts w:ascii="Arial" w:hAnsi="Arial" w:eastAsia="Arial" w:cs="Arial"/>
          <w:b/>
        </w:rPr>
        <w:t>Connor McHugh</w:t>
      </w:r>
    </w:p>
    <w:p w:rsidR="0018764E" w:rsidRDefault="00012204" w14:paraId="0000000D" w14:textId="77777777">
      <w:pPr>
        <w:spacing w:after="0" w:line="360" w:lineRule="auto"/>
      </w:pPr>
      <w:r>
        <w:rPr>
          <w:rFonts w:ascii="Arial" w:hAnsi="Arial" w:eastAsia="Arial" w:cs="Arial"/>
        </w:rPr>
        <w:t>My name is Connor Mc</w:t>
      </w:r>
      <w:r>
        <w:rPr>
          <w:rFonts w:ascii="Arial" w:hAnsi="Arial" w:eastAsia="Arial" w:cs="Arial"/>
        </w:rPr>
        <w:t>Hugh</w:t>
      </w:r>
      <w:r>
        <w:rPr>
          <w:rFonts w:ascii="Arial" w:hAnsi="Arial" w:eastAsia="Arial" w:cs="Arial"/>
        </w:rPr>
        <w:t xml:space="preserve">. I'm another one of the </w:t>
      </w:r>
      <w:r>
        <w:rPr>
          <w:rFonts w:ascii="Arial" w:hAnsi="Arial" w:eastAsia="Arial" w:cs="Arial"/>
        </w:rPr>
        <w:t>co-</w:t>
      </w:r>
      <w:r>
        <w:rPr>
          <w:rFonts w:ascii="Arial" w:hAnsi="Arial" w:eastAsia="Arial" w:cs="Arial"/>
        </w:rPr>
        <w:t>producers for the series and a secondary host along the way.</w:t>
      </w:r>
    </w:p>
    <w:p w:rsidR="0018764E" w:rsidRDefault="0018764E" w14:paraId="0000000E" w14:textId="77777777">
      <w:pPr>
        <w:spacing w:after="0" w:line="360" w:lineRule="auto"/>
      </w:pPr>
    </w:p>
    <w:p w:rsidR="0018764E" w:rsidRDefault="00012204" w14:paraId="0000000F" w14:textId="77777777">
      <w:pPr>
        <w:spacing w:after="0" w:line="360" w:lineRule="auto"/>
        <w:rPr>
          <w:b/>
        </w:rPr>
      </w:pPr>
      <w:r>
        <w:rPr>
          <w:rFonts w:ascii="Arial" w:hAnsi="Arial" w:eastAsia="Arial" w:cs="Arial"/>
          <w:b/>
        </w:rPr>
        <w:t>Aparna Gollapudi</w:t>
      </w:r>
    </w:p>
    <w:p w:rsidR="0018764E" w:rsidRDefault="00012204" w14:paraId="00000010" w14:textId="77777777">
      <w:pPr>
        <w:spacing w:after="0" w:line="360" w:lineRule="auto"/>
      </w:pPr>
      <w:r>
        <w:rPr>
          <w:rFonts w:ascii="Arial" w:hAnsi="Arial" w:eastAsia="Arial" w:cs="Arial"/>
        </w:rPr>
        <w:t xml:space="preserve">I'm Aparna </w:t>
      </w:r>
      <w:r>
        <w:rPr>
          <w:rFonts w:ascii="Arial" w:hAnsi="Arial" w:eastAsia="Arial" w:cs="Arial"/>
        </w:rPr>
        <w:t>G</w:t>
      </w:r>
      <w:r>
        <w:rPr>
          <w:rFonts w:ascii="Arial" w:hAnsi="Arial" w:eastAsia="Arial" w:cs="Arial"/>
        </w:rPr>
        <w:t>ollapu</w:t>
      </w:r>
      <w:r>
        <w:rPr>
          <w:rFonts w:ascii="Arial" w:hAnsi="Arial" w:eastAsia="Arial" w:cs="Arial"/>
        </w:rPr>
        <w:t>d</w:t>
      </w:r>
      <w:r>
        <w:rPr>
          <w:rFonts w:ascii="Arial" w:hAnsi="Arial" w:eastAsia="Arial" w:cs="Arial"/>
        </w:rPr>
        <w:t>i, and I teach in the English department here at Colorado State University. I research 18th</w:t>
      </w:r>
      <w:r>
        <w:rPr>
          <w:rFonts w:ascii="Arial" w:hAnsi="Arial" w:eastAsia="Arial" w:cs="Arial"/>
        </w:rPr>
        <w:t>-</w:t>
      </w:r>
      <w:r>
        <w:rPr>
          <w:rFonts w:ascii="Arial" w:hAnsi="Arial" w:eastAsia="Arial" w:cs="Arial"/>
        </w:rPr>
        <w:t>century theater, particularly comedy, and that includes actors and acting.</w:t>
      </w:r>
    </w:p>
    <w:p w:rsidR="0018764E" w:rsidRDefault="0018764E" w14:paraId="00000011" w14:textId="77777777">
      <w:pPr>
        <w:spacing w:after="0" w:line="360" w:lineRule="auto"/>
      </w:pPr>
    </w:p>
    <w:p w:rsidR="0018764E" w:rsidRDefault="00012204" w14:paraId="00000012" w14:textId="77777777">
      <w:pPr>
        <w:spacing w:after="0" w:line="360" w:lineRule="auto"/>
      </w:pPr>
      <w:r>
        <w:rPr>
          <w:rFonts w:ascii="Arial" w:hAnsi="Arial" w:eastAsia="Arial" w:cs="Arial"/>
          <w:b/>
        </w:rPr>
        <w:t>Mitchell</w:t>
      </w:r>
    </w:p>
    <w:p w:rsidR="0018764E" w:rsidRDefault="00012204" w14:paraId="00000013" w14:textId="77777777">
      <w:pPr>
        <w:spacing w:after="0" w:line="360" w:lineRule="auto"/>
      </w:pPr>
      <w:r>
        <w:rPr>
          <w:rFonts w:ascii="Arial" w:hAnsi="Arial" w:eastAsia="Arial" w:cs="Arial"/>
        </w:rPr>
        <w:t xml:space="preserve">I would love to learn more about what you mean by this. </w:t>
      </w:r>
    </w:p>
    <w:p w:rsidR="0018764E" w:rsidRDefault="0018764E" w14:paraId="00000014" w14:textId="77777777">
      <w:pPr>
        <w:spacing w:after="0" w:line="360" w:lineRule="auto"/>
      </w:pPr>
    </w:p>
    <w:p w:rsidR="0018764E" w:rsidRDefault="0018764E" w14:paraId="00000015" w14:textId="77777777">
      <w:pPr>
        <w:spacing w:after="0" w:line="360" w:lineRule="auto"/>
        <w:rPr>
          <w:rFonts w:ascii="Arial" w:hAnsi="Arial" w:eastAsia="Arial" w:cs="Arial"/>
          <w:b/>
        </w:rPr>
      </w:pPr>
    </w:p>
    <w:p w:rsidR="0018764E" w:rsidRDefault="0018764E" w14:paraId="00000016" w14:textId="77777777">
      <w:pPr>
        <w:spacing w:after="0" w:line="360" w:lineRule="auto"/>
        <w:rPr>
          <w:rFonts w:ascii="Arial" w:hAnsi="Arial" w:eastAsia="Arial" w:cs="Arial"/>
          <w:b/>
        </w:rPr>
      </w:pPr>
    </w:p>
    <w:p w:rsidR="0018764E" w:rsidRDefault="00012204" w14:paraId="00000017" w14:textId="77777777">
      <w:pPr>
        <w:spacing w:after="0" w:line="360" w:lineRule="auto"/>
      </w:pPr>
      <w:r>
        <w:rPr>
          <w:rFonts w:ascii="Arial" w:hAnsi="Arial" w:eastAsia="Arial" w:cs="Arial"/>
          <w:b/>
        </w:rPr>
        <w:t>Gollapudi</w:t>
      </w:r>
      <w:r>
        <w:rPr>
          <w:rFonts w:ascii="Arial" w:hAnsi="Arial" w:eastAsia="Arial" w:cs="Arial"/>
          <w:b/>
        </w:rPr>
        <w:t xml:space="preserve"> </w:t>
      </w:r>
    </w:p>
    <w:p w:rsidR="0018764E" w:rsidRDefault="00012204" w14:paraId="00000018" w14:textId="77777777">
      <w:pPr>
        <w:spacing w:after="0" w:line="360" w:lineRule="auto"/>
      </w:pPr>
      <w:r>
        <w:rPr>
          <w:rFonts w:ascii="Arial" w:hAnsi="Arial" w:eastAsia="Arial" w:cs="Arial"/>
        </w:rPr>
        <w:t>So I was sitting in the back row of a class that I was teaching. This was a student-led discussion, and they were talking about restoration comedy, which is comedy from 1660 to 1700, and it was a pretty wide-ranging discussion on comedy. And then there was a student who said, “You know, there are things we just can't laugh at. For instance, you can't laugh at the Holocaust. You can't laugh at something like rape or George Floyd, or some things which are just not appropriate for comedy.” And in my head, I wa</w:t>
      </w:r>
      <w:r>
        <w:rPr>
          <w:rFonts w:ascii="Arial" w:hAnsi="Arial" w:eastAsia="Arial" w:cs="Arial"/>
        </w:rPr>
        <w:t>s like, “Is this… is that true?” I was not fully convinced about that blanket statement, but I looked around and everybody, all the other students, were nodding solemnly, and because this was a student-led discussion, and I felt I needed to actually resolve my own thoughts and position, I did not say anything at that particular time. But, it has led me to investigate more deeply how popular contemporary comedy is linked to what I do as a researcher, which is think about comedy 300 years ago, which has led m</w:t>
      </w:r>
      <w:r>
        <w:rPr>
          <w:rFonts w:ascii="Arial" w:hAnsi="Arial" w:eastAsia="Arial" w:cs="Arial"/>
        </w:rPr>
        <w:t>e to teaching a class on it right now.</w:t>
      </w:r>
    </w:p>
    <w:p w:rsidR="0018764E" w:rsidRDefault="0018764E" w14:paraId="00000019" w14:textId="77777777">
      <w:pPr>
        <w:spacing w:after="0" w:line="360" w:lineRule="auto"/>
      </w:pPr>
    </w:p>
    <w:p w:rsidR="0018764E" w:rsidRDefault="00012204" w14:paraId="0000001A" w14:textId="77777777">
      <w:pPr>
        <w:spacing w:after="0" w:line="360" w:lineRule="auto"/>
      </w:pPr>
      <w:r>
        <w:rPr>
          <w:rFonts w:ascii="Arial" w:hAnsi="Arial" w:eastAsia="Arial" w:cs="Arial"/>
          <w:b/>
        </w:rPr>
        <w:t>Mitchell</w:t>
      </w:r>
    </w:p>
    <w:p w:rsidR="0018764E" w:rsidRDefault="00012204" w14:paraId="0000001B" w14:textId="77777777">
      <w:pPr>
        <w:spacing w:after="0" w:line="360" w:lineRule="auto"/>
      </w:pPr>
      <w:r>
        <w:rPr>
          <w:rFonts w:ascii="Arial" w:hAnsi="Arial" w:eastAsia="Arial" w:cs="Arial"/>
        </w:rPr>
        <w:t xml:space="preserve">Wow. </w:t>
      </w:r>
      <w:r>
        <w:rPr>
          <w:rFonts w:ascii="Arial" w:hAnsi="Arial" w:eastAsia="Arial" w:cs="Arial"/>
        </w:rPr>
        <w:t>Okay, yes, that is quite the topic to grapple with, of what is comedy? What can be laughed at and what is off limits</w:t>
      </w:r>
      <w:r>
        <w:rPr>
          <w:rFonts w:ascii="Arial" w:hAnsi="Arial" w:eastAsia="Arial" w:cs="Arial"/>
        </w:rPr>
        <w:t>?</w:t>
      </w:r>
      <w:r>
        <w:rPr>
          <w:rFonts w:ascii="Arial" w:hAnsi="Arial" w:eastAsia="Arial" w:cs="Arial"/>
        </w:rPr>
        <w:t xml:space="preserve"> And I'm curious, how did you come to this work? </w:t>
      </w:r>
    </w:p>
    <w:p w:rsidR="0018764E" w:rsidRDefault="0018764E" w14:paraId="0000001C" w14:textId="77777777">
      <w:pPr>
        <w:spacing w:after="0" w:line="360" w:lineRule="auto"/>
      </w:pPr>
    </w:p>
    <w:p w:rsidR="0018764E" w:rsidRDefault="00012204" w14:paraId="0000001D" w14:textId="77777777">
      <w:pPr>
        <w:spacing w:after="0" w:line="360" w:lineRule="auto"/>
      </w:pPr>
      <w:r>
        <w:rPr>
          <w:rFonts w:ascii="Arial" w:hAnsi="Arial" w:eastAsia="Arial" w:cs="Arial"/>
          <w:b/>
        </w:rPr>
        <w:t>Gollapudi</w:t>
      </w:r>
    </w:p>
    <w:p w:rsidR="0018764E" w:rsidRDefault="00012204" w14:paraId="0000001E" w14:textId="77777777">
      <w:pPr>
        <w:spacing w:after="0" w:line="360" w:lineRule="auto"/>
        <w:rPr>
          <w:rFonts w:ascii="Arial" w:hAnsi="Arial" w:eastAsia="Arial" w:cs="Arial"/>
        </w:rPr>
      </w:pPr>
      <w:r>
        <w:rPr>
          <w:rFonts w:ascii="Arial" w:hAnsi="Arial" w:eastAsia="Arial" w:cs="Arial"/>
        </w:rPr>
        <w:t xml:space="preserve">As </w:t>
      </w:r>
      <w:r>
        <w:rPr>
          <w:rFonts w:ascii="Arial" w:hAnsi="Arial" w:eastAsia="Arial" w:cs="Arial"/>
        </w:rPr>
        <w:t xml:space="preserve">a Ph.D. student, I was very attracted to this body of comedy written in </w:t>
      </w:r>
      <w:r>
        <w:rPr>
          <w:rFonts w:ascii="Arial" w:hAnsi="Arial" w:eastAsia="Arial" w:cs="Arial"/>
        </w:rPr>
        <w:t xml:space="preserve">the </w:t>
      </w:r>
      <w:r>
        <w:rPr>
          <w:rFonts w:ascii="Arial" w:hAnsi="Arial" w:eastAsia="Arial" w:cs="Arial"/>
        </w:rPr>
        <w:t>1700s that everybody and most other scholars dumped on</w:t>
      </w:r>
      <w:r>
        <w:rPr>
          <w:rFonts w:ascii="Arial" w:hAnsi="Arial" w:eastAsia="Arial" w:cs="Arial"/>
        </w:rPr>
        <w:t>,</w:t>
      </w:r>
      <w:r>
        <w:rPr>
          <w:rFonts w:ascii="Arial" w:hAnsi="Arial" w:eastAsia="Arial" w:cs="Arial"/>
        </w:rPr>
        <w:t xml:space="preserve"> and thought it was kind of pretty stupid and moral </w:t>
      </w:r>
      <w:r>
        <w:rPr>
          <w:rFonts w:ascii="Arial" w:hAnsi="Arial" w:eastAsia="Arial" w:cs="Arial"/>
        </w:rPr>
        <w:t>and formulaic</w:t>
      </w:r>
      <w:r>
        <w:rPr>
          <w:rFonts w:ascii="Arial" w:hAnsi="Arial" w:eastAsia="Arial" w:cs="Arial"/>
        </w:rPr>
        <w:t xml:space="preserve">. And I was like, but why do I like this? And I think part of the answer came to me when I was watching an old 50s Bollywood movie, and I realized that the kind of comedies I grew up on were quite like the comedies </w:t>
      </w:r>
      <w:r>
        <w:rPr>
          <w:rFonts w:ascii="Arial" w:hAnsi="Arial" w:eastAsia="Arial" w:cs="Arial"/>
        </w:rPr>
        <w:t>in the 1700s</w:t>
      </w:r>
      <w:r>
        <w:rPr>
          <w:rFonts w:ascii="Arial" w:hAnsi="Arial" w:eastAsia="Arial" w:cs="Arial"/>
        </w:rPr>
        <w:t xml:space="preserve"> because both these comedies are focused on a particular protagonist who has a flaw, and </w:t>
      </w:r>
      <w:r>
        <w:rPr>
          <w:rFonts w:ascii="Arial" w:hAnsi="Arial" w:eastAsia="Arial" w:cs="Arial"/>
        </w:rPr>
        <w:t xml:space="preserve">the flaw could be anything. </w:t>
      </w:r>
      <w:r>
        <w:rPr>
          <w:rFonts w:ascii="Arial" w:hAnsi="Arial" w:eastAsia="Arial" w:cs="Arial"/>
        </w:rPr>
        <w:t>I</w:t>
      </w:r>
      <w:r>
        <w:rPr>
          <w:rFonts w:ascii="Arial" w:hAnsi="Arial" w:eastAsia="Arial" w:cs="Arial"/>
        </w:rPr>
        <w:t xml:space="preserve">n the 1700s, it might be a son who gambles too much, a philandering husband, a wife who shops too much, and in the end, they are reformed </w:t>
      </w:r>
      <w:r>
        <w:rPr>
          <w:rFonts w:ascii="Arial" w:hAnsi="Arial" w:eastAsia="Arial" w:cs="Arial"/>
        </w:rPr>
        <w:t>with</w:t>
      </w:r>
      <w:r>
        <w:rPr>
          <w:rFonts w:ascii="Arial" w:hAnsi="Arial" w:eastAsia="Arial" w:cs="Arial"/>
        </w:rPr>
        <w:t xml:space="preserve"> the help and trickery of loved ones around them. And most people thought they're like, you know, prett</w:t>
      </w:r>
      <w:r>
        <w:rPr>
          <w:rFonts w:ascii="Arial" w:hAnsi="Arial" w:eastAsia="Arial" w:cs="Arial"/>
        </w:rPr>
        <w:t>y platitudinous</w:t>
      </w:r>
      <w:r>
        <w:rPr>
          <w:rFonts w:ascii="Arial" w:hAnsi="Arial" w:eastAsia="Arial" w:cs="Arial"/>
        </w:rPr>
        <w:t xml:space="preserve">. </w:t>
      </w:r>
    </w:p>
    <w:p w:rsidR="0018764E" w:rsidRDefault="0018764E" w14:paraId="0000001F" w14:textId="77777777">
      <w:pPr>
        <w:spacing w:after="0" w:line="360" w:lineRule="auto"/>
        <w:rPr>
          <w:rFonts w:ascii="Arial" w:hAnsi="Arial" w:eastAsia="Arial" w:cs="Arial"/>
        </w:rPr>
      </w:pPr>
    </w:p>
    <w:p w:rsidR="0018764E" w:rsidRDefault="00012204" w14:paraId="00000020" w14:textId="77777777">
      <w:pPr>
        <w:spacing w:after="0" w:line="360" w:lineRule="auto"/>
      </w:pPr>
      <w:r>
        <w:rPr>
          <w:rFonts w:ascii="Arial" w:hAnsi="Arial" w:eastAsia="Arial" w:cs="Arial"/>
        </w:rPr>
        <w:t>But I realized that actually, in the 50s Bollywood movies, this reform arc was a very common one. You had daughter</w:t>
      </w:r>
      <w:r>
        <w:rPr>
          <w:rFonts w:ascii="Arial" w:hAnsi="Arial" w:eastAsia="Arial" w:cs="Arial"/>
        </w:rPr>
        <w:t>-</w:t>
      </w:r>
      <w:r>
        <w:rPr>
          <w:rFonts w:ascii="Arial" w:hAnsi="Arial" w:eastAsia="Arial" w:cs="Arial"/>
        </w:rPr>
        <w:t>in</w:t>
      </w:r>
      <w:r>
        <w:rPr>
          <w:rFonts w:ascii="Arial" w:hAnsi="Arial" w:eastAsia="Arial" w:cs="Arial"/>
        </w:rPr>
        <w:t>-</w:t>
      </w:r>
      <w:r>
        <w:rPr>
          <w:rFonts w:ascii="Arial" w:hAnsi="Arial" w:eastAsia="Arial" w:cs="Arial"/>
        </w:rPr>
        <w:t>laws who were too invested in Western ways, who came to see that, you know, they should be properly Indian</w:t>
      </w:r>
      <w:r>
        <w:rPr>
          <w:rFonts w:ascii="Arial" w:hAnsi="Arial" w:eastAsia="Arial" w:cs="Arial"/>
        </w:rPr>
        <w:t>.</w:t>
      </w:r>
      <w:r>
        <w:rPr>
          <w:rFonts w:ascii="Arial" w:hAnsi="Arial" w:eastAsia="Arial" w:cs="Arial"/>
        </w:rPr>
        <w:t xml:space="preserve"> </w:t>
      </w:r>
      <w:r>
        <w:rPr>
          <w:rFonts w:ascii="Arial" w:hAnsi="Arial" w:eastAsia="Arial" w:cs="Arial"/>
        </w:rPr>
        <w:t>A</w:t>
      </w:r>
      <w:r>
        <w:rPr>
          <w:rFonts w:ascii="Arial" w:hAnsi="Arial" w:eastAsia="Arial" w:cs="Arial"/>
        </w:rPr>
        <w:t xml:space="preserve">nd so for a newly independent country, these comedy arcs were actually crucial in shaping not only the </w:t>
      </w:r>
      <w:r>
        <w:rPr>
          <w:rFonts w:ascii="Arial" w:hAnsi="Arial" w:eastAsia="Arial" w:cs="Arial"/>
        </w:rPr>
        <w:t>viewers'</w:t>
      </w:r>
      <w:r>
        <w:rPr>
          <w:rFonts w:ascii="Arial" w:hAnsi="Arial" w:eastAsia="Arial" w:cs="Arial"/>
        </w:rPr>
        <w:t xml:space="preserve"> mindset and social priorities, but also, you know, the </w:t>
      </w:r>
      <w:r>
        <w:rPr>
          <w:rFonts w:ascii="Arial" w:hAnsi="Arial" w:eastAsia="Arial" w:cs="Arial"/>
        </w:rPr>
        <w:t>i</w:t>
      </w:r>
      <w:r>
        <w:rPr>
          <w:rFonts w:ascii="Arial" w:hAnsi="Arial" w:eastAsia="Arial" w:cs="Arial"/>
        </w:rPr>
        <w:t xml:space="preserve">dentity of what they considered an ideal Indian woman. And so I actually realized I had seen this before. It was very effective, because looking at it from the longer arc of Bollywood comedy. And so I began to argue in my research </w:t>
      </w:r>
      <w:r>
        <w:rPr>
          <w:rFonts w:ascii="Arial" w:hAnsi="Arial" w:eastAsia="Arial" w:cs="Arial"/>
        </w:rPr>
        <w:t xml:space="preserve">that actually this is what that horrible comedy that everyone dumped on was doing, it was actually an extremely powerful tool to facilitate social change, but in such a way that it does not put off other people, that it's actually able to give you enough laughs that you, whoever you are, </w:t>
      </w:r>
      <w:r>
        <w:rPr>
          <w:rFonts w:ascii="Arial" w:hAnsi="Arial" w:eastAsia="Arial" w:cs="Arial"/>
        </w:rPr>
        <w:t>y</w:t>
      </w:r>
      <w:r>
        <w:rPr>
          <w:rFonts w:ascii="Arial" w:hAnsi="Arial" w:eastAsia="Arial" w:cs="Arial"/>
        </w:rPr>
        <w:t>ou are able to go along with the message without feeling too evangelized</w:t>
      </w:r>
      <w:r>
        <w:rPr>
          <w:rFonts w:ascii="Arial" w:hAnsi="Arial" w:eastAsia="Arial" w:cs="Arial"/>
        </w:rPr>
        <w:t xml:space="preserve"> to</w:t>
      </w:r>
      <w:r>
        <w:rPr>
          <w:rFonts w:ascii="Arial" w:hAnsi="Arial" w:eastAsia="Arial" w:cs="Arial"/>
        </w:rPr>
        <w:t xml:space="preserve"> in a lot of ways.</w:t>
      </w:r>
    </w:p>
    <w:p w:rsidR="0018764E" w:rsidRDefault="0018764E" w14:paraId="00000021" w14:textId="77777777">
      <w:pPr>
        <w:spacing w:after="0" w:line="360" w:lineRule="auto"/>
      </w:pPr>
    </w:p>
    <w:p w:rsidR="0018764E" w:rsidRDefault="00012204" w14:paraId="00000022" w14:textId="77777777">
      <w:pPr>
        <w:spacing w:after="0" w:line="360" w:lineRule="auto"/>
      </w:pPr>
      <w:r>
        <w:rPr>
          <w:rFonts w:ascii="Arial" w:hAnsi="Arial" w:eastAsia="Arial" w:cs="Arial"/>
          <w:b/>
        </w:rPr>
        <w:t>Mitchell</w:t>
      </w:r>
    </w:p>
    <w:p w:rsidR="0018764E" w:rsidRDefault="00012204" w14:paraId="00000023" w14:textId="77777777">
      <w:pPr>
        <w:spacing w:after="0" w:line="360" w:lineRule="auto"/>
      </w:pPr>
      <w:r>
        <w:rPr>
          <w:rFonts w:ascii="Arial" w:hAnsi="Arial" w:eastAsia="Arial" w:cs="Arial"/>
        </w:rPr>
        <w:t xml:space="preserve">So through your research of this 17th century text, this comedy that you found and spent so much time working on, and the connections that you made, I'm really curious </w:t>
      </w:r>
      <w:r>
        <w:rPr>
          <w:rFonts w:ascii="Arial" w:hAnsi="Arial" w:eastAsia="Arial" w:cs="Arial"/>
        </w:rPr>
        <w:t>of</w:t>
      </w:r>
      <w:r>
        <w:rPr>
          <w:rFonts w:ascii="Arial" w:hAnsi="Arial" w:eastAsia="Arial" w:cs="Arial"/>
        </w:rPr>
        <w:t xml:space="preserve"> the larger scope of the effectiveness of using older comedy to overcome current biases and triggers. What have you found with this? </w:t>
      </w:r>
    </w:p>
    <w:p w:rsidR="0018764E" w:rsidRDefault="0018764E" w14:paraId="00000024" w14:textId="77777777">
      <w:pPr>
        <w:spacing w:after="0" w:line="360" w:lineRule="auto"/>
      </w:pPr>
    </w:p>
    <w:p w:rsidR="0018764E" w:rsidRDefault="00012204" w14:paraId="00000025" w14:textId="77777777">
      <w:pPr>
        <w:spacing w:after="0" w:line="360" w:lineRule="auto"/>
      </w:pPr>
      <w:r>
        <w:rPr>
          <w:rFonts w:ascii="Arial" w:hAnsi="Arial" w:eastAsia="Arial" w:cs="Arial"/>
          <w:b/>
        </w:rPr>
        <w:t>Gollapudi</w:t>
      </w:r>
    </w:p>
    <w:p w:rsidR="0018764E" w:rsidRDefault="00012204" w14:paraId="00000026" w14:textId="77777777">
      <w:pPr>
        <w:spacing w:after="0" w:line="360" w:lineRule="auto"/>
        <w:rPr>
          <w:rFonts w:ascii="Arial" w:hAnsi="Arial" w:eastAsia="Arial" w:cs="Arial"/>
        </w:rPr>
      </w:pPr>
      <w:r>
        <w:rPr>
          <w:rFonts w:ascii="Arial" w:hAnsi="Arial" w:eastAsia="Arial" w:cs="Arial"/>
        </w:rPr>
        <w:t xml:space="preserve">I </w:t>
      </w:r>
      <w:r>
        <w:rPr>
          <w:rFonts w:ascii="Arial" w:hAnsi="Arial" w:eastAsia="Arial" w:cs="Arial"/>
        </w:rPr>
        <w:t>think my starting point is the fact that all of us laugh almost involuntarily to certain things, and we hate certain things, and we think they're horrible, but also a lot of it is a gut reaction. So my goal here was to think about and discuss with my students how they might think about present day comedy in a scholarly way, in a nuanced way, but also without giving in to this almost automatic default response of laughing at the jokes that associate with your own politics or your own sense of morality, becau</w:t>
      </w:r>
      <w:r>
        <w:rPr>
          <w:rFonts w:ascii="Arial" w:hAnsi="Arial" w:eastAsia="Arial" w:cs="Arial"/>
        </w:rPr>
        <w:t>se I think this is what leads to a whole lot of polarization</w:t>
      </w:r>
      <w:r>
        <w:rPr>
          <w:rFonts w:ascii="Arial" w:hAnsi="Arial" w:eastAsia="Arial" w:cs="Arial"/>
        </w:rPr>
        <w:t>.</w:t>
      </w:r>
      <w:r>
        <w:rPr>
          <w:rFonts w:ascii="Arial" w:hAnsi="Arial" w:eastAsia="Arial" w:cs="Arial"/>
        </w:rPr>
        <w:t xml:space="preserve"> </w:t>
      </w:r>
      <w:r>
        <w:rPr>
          <w:rFonts w:ascii="Arial" w:hAnsi="Arial" w:eastAsia="Arial" w:cs="Arial"/>
        </w:rPr>
        <w:t>T</w:t>
      </w:r>
      <w:r>
        <w:rPr>
          <w:rFonts w:ascii="Arial" w:hAnsi="Arial" w:eastAsia="Arial" w:cs="Arial"/>
        </w:rPr>
        <w:t>hat we enjoy certain jokes without even recognizing that we are being manipulated or we are laughing, not because, I think</w:t>
      </w:r>
      <w:r>
        <w:rPr>
          <w:rFonts w:ascii="Arial" w:hAnsi="Arial" w:eastAsia="Arial" w:cs="Arial"/>
        </w:rPr>
        <w:t>, it</w:t>
      </w:r>
      <w:r>
        <w:rPr>
          <w:rFonts w:ascii="Arial" w:hAnsi="Arial" w:eastAsia="Arial" w:cs="Arial"/>
        </w:rPr>
        <w:t xml:space="preserve"> is perhaps funny itself, but it beats up the other side. And the way to do this is hard, because everyone comes to the class with various preconceived social identities and the way they have been brought up. </w:t>
      </w:r>
    </w:p>
    <w:p w:rsidR="0018764E" w:rsidRDefault="0018764E" w14:paraId="00000027" w14:textId="77777777">
      <w:pPr>
        <w:spacing w:after="0" w:line="360" w:lineRule="auto"/>
        <w:rPr>
          <w:rFonts w:ascii="Arial" w:hAnsi="Arial" w:eastAsia="Arial" w:cs="Arial"/>
        </w:rPr>
      </w:pPr>
    </w:p>
    <w:p w:rsidR="0018764E" w:rsidRDefault="00012204" w14:paraId="00000028" w14:textId="42DC99AA">
      <w:pPr>
        <w:spacing w:after="0" w:line="360" w:lineRule="auto"/>
        <w:rPr>
          <w:rFonts w:ascii="Arial" w:hAnsi="Arial" w:eastAsia="Arial" w:cs="Arial"/>
        </w:rPr>
      </w:pPr>
      <w:r w:rsidRPr="02C6328C" w:rsidR="00012204">
        <w:rPr>
          <w:rFonts w:ascii="Arial" w:hAnsi="Arial" w:eastAsia="Arial" w:cs="Arial"/>
        </w:rPr>
        <w:t xml:space="preserve">The way in which my scholarly field seems to fit really well with this class outcome goal of mine is that in the 1600s, 1660s to say 1750, you have this really great example of how theater and comedy were very much aligned with Charles’s II Restoration, monarchical politics and the ways in which they pushed back or how they made people laugh. </w:t>
      </w:r>
      <w:r w:rsidRPr="02C6328C" w:rsidR="00012204">
        <w:rPr>
          <w:rFonts w:ascii="Arial" w:hAnsi="Arial" w:eastAsia="Arial" w:cs="Arial"/>
        </w:rPr>
        <w:t>And also</w:t>
      </w:r>
      <w:r w:rsidRPr="02C6328C" w:rsidR="00012204">
        <w:rPr>
          <w:rFonts w:ascii="Arial" w:hAnsi="Arial" w:eastAsia="Arial" w:cs="Arial"/>
        </w:rPr>
        <w:t xml:space="preserve">, that spread of time allows you to trace how </w:t>
      </w:r>
      <w:r w:rsidRPr="02C6328C" w:rsidR="00012204">
        <w:rPr>
          <w:rFonts w:ascii="Arial" w:hAnsi="Arial" w:eastAsia="Arial" w:cs="Arial"/>
        </w:rPr>
        <w:t>co</w:t>
      </w:r>
      <w:r w:rsidRPr="02C6328C" w:rsidR="1A96E8E9">
        <w:rPr>
          <w:rFonts w:ascii="Arial" w:hAnsi="Arial" w:eastAsia="Arial" w:cs="Arial"/>
        </w:rPr>
        <w:t>m</w:t>
      </w:r>
      <w:r w:rsidRPr="02C6328C" w:rsidR="00012204">
        <w:rPr>
          <w:rFonts w:ascii="Arial" w:hAnsi="Arial" w:eastAsia="Arial" w:cs="Arial"/>
        </w:rPr>
        <w:t>edy</w:t>
      </w:r>
      <w:r w:rsidRPr="02C6328C" w:rsidR="00012204">
        <w:rPr>
          <w:rFonts w:ascii="Arial" w:hAnsi="Arial" w:eastAsia="Arial" w:cs="Arial"/>
        </w:rPr>
        <w:t xml:space="preserve"> began to change when the monarchs began to change, when their values changed,</w:t>
      </w:r>
      <w:r w:rsidRPr="02C6328C" w:rsidR="00012204">
        <w:rPr>
          <w:rFonts w:ascii="Arial" w:hAnsi="Arial" w:eastAsia="Arial" w:cs="Arial"/>
        </w:rPr>
        <w:t xml:space="preserve"> and </w:t>
      </w:r>
      <w:r w:rsidRPr="02C6328C" w:rsidR="00012204">
        <w:rPr>
          <w:rFonts w:ascii="Arial" w:hAnsi="Arial" w:eastAsia="Arial" w:cs="Arial"/>
        </w:rPr>
        <w:t>insofar as</w:t>
      </w:r>
      <w:r w:rsidRPr="02C6328C" w:rsidR="00012204">
        <w:rPr>
          <w:rFonts w:ascii="Arial" w:hAnsi="Arial" w:eastAsia="Arial" w:cs="Arial"/>
        </w:rPr>
        <w:t xml:space="preserve"> the stage was often needed to be licensed by the monarchs. You know, they could branch out a little bit, but not too much, but more than that, they were doing it not through direct political jokes. They were doing it through actually representing the political ideology, through something that was, you know</w:t>
      </w:r>
      <w:r w:rsidRPr="02C6328C" w:rsidR="00012204">
        <w:rPr>
          <w:rFonts w:ascii="Arial" w:hAnsi="Arial" w:eastAsia="Arial" w:cs="Arial"/>
        </w:rPr>
        <w:t>, sounded</w:t>
      </w:r>
      <w:r w:rsidRPr="02C6328C" w:rsidR="00012204">
        <w:rPr>
          <w:rFonts w:ascii="Arial" w:hAnsi="Arial" w:eastAsia="Arial" w:cs="Arial"/>
        </w:rPr>
        <w:t xml:space="preserve"> quite innocuous. For instance, you have in </w:t>
      </w:r>
      <w:r w:rsidRPr="02C6328C" w:rsidR="00012204">
        <w:rPr>
          <w:rFonts w:ascii="Arial" w:hAnsi="Arial" w:eastAsia="Arial" w:cs="Arial"/>
        </w:rPr>
        <w:t>a</w:t>
      </w:r>
      <w:r w:rsidRPr="02C6328C" w:rsidR="00012204">
        <w:rPr>
          <w:rFonts w:ascii="Arial" w:hAnsi="Arial" w:eastAsia="Arial" w:cs="Arial"/>
        </w:rPr>
        <w:t xml:space="preserve"> lot of restoration comedies, a certain kind of masculinity that is represented</w:t>
      </w:r>
      <w:r w:rsidRPr="02C6328C" w:rsidR="00012204">
        <w:rPr>
          <w:rFonts w:ascii="Arial" w:hAnsi="Arial" w:eastAsia="Arial" w:cs="Arial"/>
        </w:rPr>
        <w:t>:</w:t>
      </w:r>
      <w:r w:rsidRPr="02C6328C" w:rsidR="00012204">
        <w:rPr>
          <w:rFonts w:ascii="Arial" w:hAnsi="Arial" w:eastAsia="Arial" w:cs="Arial"/>
        </w:rPr>
        <w:t xml:space="preserve"> the masculinity of the rake figure, whose </w:t>
      </w:r>
      <w:r w:rsidRPr="02C6328C" w:rsidR="00012204">
        <w:rPr>
          <w:rFonts w:ascii="Arial" w:hAnsi="Arial" w:eastAsia="Arial" w:cs="Arial"/>
        </w:rPr>
        <w:t>one point</w:t>
      </w:r>
      <w:r w:rsidRPr="02C6328C" w:rsidR="00012204">
        <w:rPr>
          <w:rFonts w:ascii="Arial" w:hAnsi="Arial" w:eastAsia="Arial" w:cs="Arial"/>
        </w:rPr>
        <w:t xml:space="preserve"> pr</w:t>
      </w:r>
      <w:r w:rsidRPr="02C6328C" w:rsidR="00012204">
        <w:rPr>
          <w:rFonts w:ascii="Arial" w:hAnsi="Arial" w:eastAsia="Arial" w:cs="Arial"/>
        </w:rPr>
        <w:t xml:space="preserve">ogram as soon as he comes on the stage is to have as much sex as possible. And in the end, he usually gets the money, as well as the girl that you know he wants, apart from all the others he has already chased </w:t>
      </w:r>
      <w:r w:rsidRPr="02C6328C" w:rsidR="00012204">
        <w:rPr>
          <w:rFonts w:ascii="Arial" w:hAnsi="Arial" w:eastAsia="Arial" w:cs="Arial"/>
        </w:rPr>
        <w:t>down</w:t>
      </w:r>
      <w:r w:rsidRPr="02C6328C" w:rsidR="00012204">
        <w:rPr>
          <w:rFonts w:ascii="Arial" w:hAnsi="Arial" w:eastAsia="Arial" w:cs="Arial"/>
        </w:rPr>
        <w:t xml:space="preserve">. And this is </w:t>
      </w:r>
      <w:r w:rsidRPr="02C6328C" w:rsidR="00012204">
        <w:rPr>
          <w:rFonts w:ascii="Arial" w:hAnsi="Arial" w:eastAsia="Arial" w:cs="Arial"/>
        </w:rPr>
        <w:t>very hard</w:t>
      </w:r>
      <w:r w:rsidRPr="02C6328C" w:rsidR="00012204">
        <w:rPr>
          <w:rFonts w:ascii="Arial" w:hAnsi="Arial" w:eastAsia="Arial" w:cs="Arial"/>
        </w:rPr>
        <w:t xml:space="preserve"> for our students to understan</w:t>
      </w:r>
      <w:r w:rsidRPr="02C6328C" w:rsidR="00012204">
        <w:rPr>
          <w:rFonts w:ascii="Arial" w:hAnsi="Arial" w:eastAsia="Arial" w:cs="Arial"/>
        </w:rPr>
        <w:t>d,</w:t>
      </w:r>
      <w:r w:rsidRPr="02C6328C" w:rsidR="00012204">
        <w:rPr>
          <w:rFonts w:ascii="Arial" w:hAnsi="Arial" w:eastAsia="Arial" w:cs="Arial"/>
        </w:rPr>
        <w:t xml:space="preserve"> how could you laugh at this horrible jerk, you know? Why is this guy the hero? And I think </w:t>
      </w:r>
      <w:r w:rsidRPr="02C6328C" w:rsidR="00012204">
        <w:rPr>
          <w:rFonts w:ascii="Arial" w:hAnsi="Arial" w:eastAsia="Arial" w:cs="Arial"/>
        </w:rPr>
        <w:t>that's</w:t>
      </w:r>
      <w:r w:rsidRPr="02C6328C" w:rsidR="00012204">
        <w:rPr>
          <w:rFonts w:ascii="Arial" w:hAnsi="Arial" w:eastAsia="Arial" w:cs="Arial"/>
        </w:rPr>
        <w:t xml:space="preserve"> a great entry point to explain that </w:t>
      </w:r>
      <w:r w:rsidRPr="02C6328C" w:rsidR="00012204">
        <w:rPr>
          <w:rFonts w:ascii="Arial" w:hAnsi="Arial" w:eastAsia="Arial" w:cs="Arial"/>
        </w:rPr>
        <w:t>it's</w:t>
      </w:r>
      <w:r w:rsidRPr="02C6328C" w:rsidR="00012204">
        <w:rPr>
          <w:rFonts w:ascii="Arial" w:hAnsi="Arial" w:eastAsia="Arial" w:cs="Arial"/>
        </w:rPr>
        <w:t xml:space="preserve"> not like </w:t>
      </w:r>
      <w:r w:rsidRPr="02C6328C" w:rsidR="00012204">
        <w:rPr>
          <w:rFonts w:ascii="Arial" w:hAnsi="Arial" w:eastAsia="Arial" w:cs="Arial"/>
        </w:rPr>
        <w:t>you're</w:t>
      </w:r>
      <w:r w:rsidRPr="02C6328C" w:rsidR="00012204">
        <w:rPr>
          <w:rFonts w:ascii="Arial" w:hAnsi="Arial" w:eastAsia="Arial" w:cs="Arial"/>
        </w:rPr>
        <w:t xml:space="preserve"> more moral than them or more enlightened, but that this is a particular political momen</w:t>
      </w:r>
      <w:r w:rsidRPr="02C6328C" w:rsidR="00012204">
        <w:rPr>
          <w:rFonts w:ascii="Arial" w:hAnsi="Arial" w:eastAsia="Arial" w:cs="Arial"/>
        </w:rPr>
        <w:t>t where masculine supremacy within your little</w:t>
      </w:r>
      <w:r w:rsidRPr="02C6328C" w:rsidR="00012204">
        <w:rPr>
          <w:rFonts w:ascii="Arial" w:hAnsi="Arial" w:eastAsia="Arial" w:cs="Arial"/>
        </w:rPr>
        <w:t>,</w:t>
      </w:r>
      <w:r w:rsidRPr="02C6328C" w:rsidR="00012204">
        <w:rPr>
          <w:rFonts w:ascii="Arial" w:hAnsi="Arial" w:eastAsia="Arial" w:cs="Arial"/>
        </w:rPr>
        <w:t xml:space="preserve"> you know, circle</w:t>
      </w:r>
      <w:r w:rsidRPr="02C6328C" w:rsidR="00012204">
        <w:rPr>
          <w:rFonts w:ascii="Arial" w:hAnsi="Arial" w:eastAsia="Arial" w:cs="Arial"/>
        </w:rPr>
        <w:t>,</w:t>
      </w:r>
      <w:r w:rsidRPr="02C6328C" w:rsidR="00012204">
        <w:rPr>
          <w:rFonts w:ascii="Arial" w:hAnsi="Arial" w:eastAsia="Arial" w:cs="Arial"/>
        </w:rPr>
        <w:t xml:space="preserve"> is emblematic of the innate superiority of certain men. That is a way of thinking about the king as innately superior to everyone else, and so, you know, </w:t>
      </w:r>
      <w:r w:rsidRPr="02C6328C" w:rsidR="00012204">
        <w:rPr>
          <w:rFonts w:ascii="Arial" w:hAnsi="Arial" w:eastAsia="Arial" w:cs="Arial"/>
        </w:rPr>
        <w:t>kind of trying</w:t>
      </w:r>
      <w:r w:rsidRPr="02C6328C" w:rsidR="00012204">
        <w:rPr>
          <w:rFonts w:ascii="Arial" w:hAnsi="Arial" w:eastAsia="Arial" w:cs="Arial"/>
        </w:rPr>
        <w:t xml:space="preserve"> to connect the more subtle sense of what politics was with what the audience </w:t>
      </w:r>
      <w:r w:rsidRPr="02C6328C" w:rsidR="00012204">
        <w:rPr>
          <w:rFonts w:ascii="Arial" w:hAnsi="Arial" w:eastAsia="Arial" w:cs="Arial"/>
        </w:rPr>
        <w:t>is</w:t>
      </w:r>
      <w:r w:rsidRPr="02C6328C" w:rsidR="00012204">
        <w:rPr>
          <w:rFonts w:ascii="Arial" w:hAnsi="Arial" w:eastAsia="Arial" w:cs="Arial"/>
        </w:rPr>
        <w:t xml:space="preserve"> seeing and laughing at. So this allows them to think about what is the modern kind of jokes that you have about masculinity, whether it's the joke about the weird men having sex with their couches,</w:t>
      </w:r>
      <w:r w:rsidRPr="02C6328C" w:rsidR="00012204">
        <w:rPr>
          <w:rFonts w:ascii="Arial" w:hAnsi="Arial" w:eastAsia="Arial" w:cs="Arial"/>
        </w:rPr>
        <w:t xml:space="preserve"> which is on the left or on the right, calling Democrats liberal cucks, you know, cuckolds, and there's a lot of cuckolding in </w:t>
      </w:r>
      <w:r w:rsidRPr="02C6328C" w:rsidR="00012204">
        <w:rPr>
          <w:rFonts w:ascii="Arial" w:hAnsi="Arial" w:eastAsia="Arial" w:cs="Arial"/>
        </w:rPr>
        <w:t>R</w:t>
      </w:r>
      <w:r w:rsidRPr="02C6328C" w:rsidR="00012204">
        <w:rPr>
          <w:rFonts w:ascii="Arial" w:hAnsi="Arial" w:eastAsia="Arial" w:cs="Arial"/>
        </w:rPr>
        <w:t xml:space="preserve">estoration comedy. </w:t>
      </w:r>
    </w:p>
    <w:p w:rsidR="0018764E" w:rsidRDefault="0018764E" w14:paraId="00000029" w14:textId="77777777">
      <w:pPr>
        <w:spacing w:after="0" w:line="360" w:lineRule="auto"/>
        <w:rPr>
          <w:rFonts w:ascii="Arial" w:hAnsi="Arial" w:eastAsia="Arial" w:cs="Arial"/>
        </w:rPr>
      </w:pPr>
    </w:p>
    <w:p w:rsidR="0018764E" w:rsidRDefault="00012204" w14:paraId="0000002A" w14:textId="77777777">
      <w:pPr>
        <w:spacing w:after="0" w:line="360" w:lineRule="auto"/>
      </w:pPr>
      <w:r>
        <w:rPr>
          <w:rFonts w:ascii="Arial" w:hAnsi="Arial" w:eastAsia="Arial" w:cs="Arial"/>
        </w:rPr>
        <w:t>So if you start with the present, it's hard for them to think about it in a more open sort of way, but going at it through a comedy of a different age where the issues are no longer that pungent, and they're able to separate themselves from the immediate triggers that they might have today. So I think in that way, this allows them a kind of openness and freedom of scholarly exploration and intellectual nuance that might not be possible if we just considered examples from the present.</w:t>
      </w:r>
    </w:p>
    <w:p w:rsidR="0018764E" w:rsidRDefault="0018764E" w14:paraId="0000002B" w14:textId="77777777">
      <w:pPr>
        <w:spacing w:after="0" w:line="360" w:lineRule="auto"/>
      </w:pPr>
    </w:p>
    <w:p w:rsidR="0018764E" w:rsidRDefault="00012204" w14:paraId="0000002C" w14:textId="77777777">
      <w:pPr>
        <w:spacing w:after="0" w:line="360" w:lineRule="auto"/>
      </w:pPr>
      <w:r>
        <w:rPr>
          <w:rFonts w:ascii="Arial" w:hAnsi="Arial" w:eastAsia="Arial" w:cs="Arial"/>
          <w:b/>
        </w:rPr>
        <w:t>Mitchell</w:t>
      </w:r>
    </w:p>
    <w:p w:rsidR="0018764E" w:rsidRDefault="00012204" w14:paraId="0000002D" w14:textId="77777777">
      <w:pPr>
        <w:spacing w:after="0" w:line="360" w:lineRule="auto"/>
      </w:pPr>
      <w:r>
        <w:rPr>
          <w:rFonts w:ascii="Arial" w:hAnsi="Arial" w:eastAsia="Arial" w:cs="Arial"/>
        </w:rPr>
        <w:t>Thank you. That makes so much sense</w:t>
      </w:r>
      <w:r>
        <w:rPr>
          <w:rFonts w:ascii="Arial" w:hAnsi="Arial" w:eastAsia="Arial" w:cs="Arial"/>
        </w:rPr>
        <w:t>,</w:t>
      </w:r>
      <w:r>
        <w:rPr>
          <w:rFonts w:ascii="Arial" w:hAnsi="Arial" w:eastAsia="Arial" w:cs="Arial"/>
        </w:rPr>
        <w:t xml:space="preserve"> looking at the historical context to understand what</w:t>
      </w:r>
      <w:r>
        <w:rPr>
          <w:rFonts w:ascii="Arial" w:hAnsi="Arial" w:eastAsia="Arial" w:cs="Arial"/>
        </w:rPr>
        <w:t>’s</w:t>
      </w:r>
      <w:r>
        <w:rPr>
          <w:rFonts w:ascii="Arial" w:hAnsi="Arial" w:eastAsia="Arial" w:cs="Arial"/>
        </w:rPr>
        <w:t xml:space="preserve"> </w:t>
      </w:r>
      <w:r>
        <w:rPr>
          <w:rFonts w:ascii="Arial" w:hAnsi="Arial" w:eastAsia="Arial" w:cs="Arial"/>
        </w:rPr>
        <w:t>h</w:t>
      </w:r>
      <w:r>
        <w:rPr>
          <w:rFonts w:ascii="Arial" w:hAnsi="Arial" w:eastAsia="Arial" w:cs="Arial"/>
        </w:rPr>
        <w:t>appening now, because history repeats itself, right? And what I'm understanding from you is that comedy is a way of understanding what's happening, almost politically</w:t>
      </w:r>
      <w:r>
        <w:rPr>
          <w:rFonts w:ascii="Arial" w:hAnsi="Arial" w:eastAsia="Arial" w:cs="Arial"/>
        </w:rPr>
        <w:t>,</w:t>
      </w:r>
      <w:r>
        <w:rPr>
          <w:rFonts w:ascii="Arial" w:hAnsi="Arial" w:eastAsia="Arial" w:cs="Arial"/>
        </w:rPr>
        <w:t xml:space="preserve"> and in our current setting. So</w:t>
      </w:r>
      <w:r>
        <w:rPr>
          <w:rFonts w:ascii="Arial" w:hAnsi="Arial" w:eastAsia="Arial" w:cs="Arial"/>
        </w:rPr>
        <w:t>,</w:t>
      </w:r>
      <w:r>
        <w:rPr>
          <w:rFonts w:ascii="Arial" w:hAnsi="Arial" w:eastAsia="Arial" w:cs="Arial"/>
        </w:rPr>
        <w:t xml:space="preserve"> as we look at all of the ways that comedy shows up, and understanding how much is embedded within what we feel like is a simple joke, it seems that critical literacy is going to be very important. How do you go about teaching that and understanding </w:t>
      </w:r>
      <w:r>
        <w:rPr>
          <w:rFonts w:ascii="Arial" w:hAnsi="Arial" w:eastAsia="Arial" w:cs="Arial"/>
        </w:rPr>
        <w:t xml:space="preserve">the </w:t>
      </w:r>
      <w:r>
        <w:rPr>
          <w:rFonts w:ascii="Arial" w:hAnsi="Arial" w:eastAsia="Arial" w:cs="Arial"/>
        </w:rPr>
        <w:t>c</w:t>
      </w:r>
      <w:r>
        <w:rPr>
          <w:rFonts w:ascii="Arial" w:hAnsi="Arial" w:eastAsia="Arial" w:cs="Arial"/>
        </w:rPr>
        <w:t>ritical literacy of comedy?</w:t>
      </w:r>
    </w:p>
    <w:p w:rsidR="0018764E" w:rsidRDefault="0018764E" w14:paraId="0000002E" w14:textId="77777777">
      <w:pPr>
        <w:spacing w:after="0" w:line="360" w:lineRule="auto"/>
      </w:pPr>
    </w:p>
    <w:p w:rsidR="0018764E" w:rsidRDefault="00012204" w14:paraId="0000002F" w14:textId="77777777">
      <w:pPr>
        <w:spacing w:after="0" w:line="360" w:lineRule="auto"/>
      </w:pPr>
      <w:r>
        <w:rPr>
          <w:rFonts w:ascii="Arial" w:hAnsi="Arial" w:eastAsia="Arial" w:cs="Arial"/>
          <w:b/>
        </w:rPr>
        <w:t>Gollapudi</w:t>
      </w:r>
    </w:p>
    <w:p w:rsidR="0018764E" w:rsidRDefault="00012204" w14:paraId="00000030" w14:textId="77777777">
      <w:pPr>
        <w:spacing w:after="0" w:line="360" w:lineRule="auto"/>
        <w:rPr>
          <w:rFonts w:ascii="Arial" w:hAnsi="Arial" w:eastAsia="Arial" w:cs="Arial"/>
        </w:rPr>
      </w:pPr>
      <w:r>
        <w:rPr>
          <w:rFonts w:ascii="Arial" w:hAnsi="Arial" w:eastAsia="Arial" w:cs="Arial"/>
        </w:rPr>
        <w:t xml:space="preserve">Yeah, </w:t>
      </w:r>
      <w:r>
        <w:rPr>
          <w:rFonts w:ascii="Arial" w:hAnsi="Arial" w:eastAsia="Arial" w:cs="Arial"/>
        </w:rPr>
        <w:t xml:space="preserve">that is actually one of the big goals here, because, you know, like I said, enjoyment of comedy or a fundamental, visceral opposition to it, happens in a way that's almost default, instinctive. It's deeply coming from a place of our very identities and deep in our psyche. </w:t>
      </w:r>
    </w:p>
    <w:p w:rsidR="0018764E" w:rsidRDefault="0018764E" w14:paraId="00000031" w14:textId="77777777">
      <w:pPr>
        <w:spacing w:after="0" w:line="360" w:lineRule="auto"/>
        <w:rPr>
          <w:rFonts w:ascii="Arial" w:hAnsi="Arial" w:eastAsia="Arial" w:cs="Arial"/>
        </w:rPr>
      </w:pPr>
    </w:p>
    <w:p w:rsidR="0018764E" w:rsidRDefault="00012204" w14:paraId="00000032" w14:textId="77777777">
      <w:pPr>
        <w:spacing w:after="0" w:line="360" w:lineRule="auto"/>
        <w:rPr>
          <w:rFonts w:ascii="Arial" w:hAnsi="Arial" w:eastAsia="Arial" w:cs="Arial"/>
        </w:rPr>
      </w:pPr>
      <w:r>
        <w:rPr>
          <w:rFonts w:ascii="Arial" w:hAnsi="Arial" w:eastAsia="Arial" w:cs="Arial"/>
        </w:rPr>
        <w:t xml:space="preserve">And so to achieve critical literacy about comedy and to move it to a more scholarly and civil discourse level, I start </w:t>
      </w:r>
      <w:r>
        <w:rPr>
          <w:rFonts w:ascii="Arial" w:hAnsi="Arial" w:eastAsia="Arial" w:cs="Arial"/>
        </w:rPr>
        <w:t>by</w:t>
      </w:r>
      <w:r>
        <w:rPr>
          <w:rFonts w:ascii="Arial" w:hAnsi="Arial" w:eastAsia="Arial" w:cs="Arial"/>
        </w:rPr>
        <w:t xml:space="preserve"> discussing theories of comedy</w:t>
      </w:r>
      <w:r>
        <w:rPr>
          <w:rFonts w:ascii="Arial" w:hAnsi="Arial" w:eastAsia="Arial" w:cs="Arial"/>
        </w:rPr>
        <w:t>.</w:t>
      </w:r>
      <w:r>
        <w:rPr>
          <w:rFonts w:ascii="Arial" w:hAnsi="Arial" w:eastAsia="Arial" w:cs="Arial"/>
        </w:rPr>
        <w:t xml:space="preserve"> </w:t>
      </w:r>
      <w:r>
        <w:rPr>
          <w:rFonts w:ascii="Arial" w:hAnsi="Arial" w:eastAsia="Arial" w:cs="Arial"/>
        </w:rPr>
        <w:t>Simplistically</w:t>
      </w:r>
      <w:r>
        <w:rPr>
          <w:rFonts w:ascii="Arial" w:hAnsi="Arial" w:eastAsia="Arial" w:cs="Arial"/>
        </w:rPr>
        <w:t xml:space="preserve"> speaking, the three basic theories of comedy </w:t>
      </w:r>
      <w:r>
        <w:rPr>
          <w:rFonts w:ascii="Arial" w:hAnsi="Arial" w:eastAsia="Arial" w:cs="Arial"/>
        </w:rPr>
        <w:t>are:</w:t>
      </w:r>
      <w:r>
        <w:rPr>
          <w:rFonts w:ascii="Arial" w:hAnsi="Arial" w:eastAsia="Arial" w:cs="Arial"/>
        </w:rPr>
        <w:t xml:space="preserve"> there's a superiority theory, a relief theory, and an incongruity theory. Basically, we laugh at someone because we think they're somehow stupider than us and they're, you know, like that's a jackass kind of comedy, I guess, at that movie. But you also have a relief theory, wherein there is a lot of tension and oppression, wherein release from that can lead to almost like a laughter. That is like liberation, b</w:t>
      </w:r>
      <w:r>
        <w:rPr>
          <w:rFonts w:ascii="Arial" w:hAnsi="Arial" w:eastAsia="Arial" w:cs="Arial"/>
        </w:rPr>
        <w:t>ut also very often, you know, jokes are primarily about incongruity, you know, thinking about two things that you don't normally think of together, and it's just absurd and silly, but at that level, also that creates laughter. So to have students think about</w:t>
      </w:r>
      <w:r>
        <w:rPr>
          <w:rFonts w:ascii="Arial" w:hAnsi="Arial" w:eastAsia="Arial" w:cs="Arial"/>
        </w:rPr>
        <w:t>,</w:t>
      </w:r>
      <w:r>
        <w:rPr>
          <w:rFonts w:ascii="Arial" w:hAnsi="Arial" w:eastAsia="Arial" w:cs="Arial"/>
        </w:rPr>
        <w:t xml:space="preserve"> you know, how these three elements </w:t>
      </w:r>
      <w:r>
        <w:rPr>
          <w:rFonts w:ascii="Arial" w:hAnsi="Arial" w:eastAsia="Arial" w:cs="Arial"/>
        </w:rPr>
        <w:t>work</w:t>
      </w:r>
      <w:r>
        <w:rPr>
          <w:rFonts w:ascii="Arial" w:hAnsi="Arial" w:eastAsia="Arial" w:cs="Arial"/>
        </w:rPr>
        <w:t xml:space="preserve"> in a particular </w:t>
      </w:r>
      <w:r>
        <w:rPr>
          <w:rFonts w:ascii="Arial" w:hAnsi="Arial" w:eastAsia="Arial" w:cs="Arial"/>
        </w:rPr>
        <w:t>rom-com</w:t>
      </w:r>
      <w:r>
        <w:rPr>
          <w:rFonts w:ascii="Arial" w:hAnsi="Arial" w:eastAsia="Arial" w:cs="Arial"/>
        </w:rPr>
        <w:t xml:space="preserve"> or a particular joke allows them to treat comedy as more than </w:t>
      </w:r>
      <w:r>
        <w:rPr>
          <w:rFonts w:ascii="Arial" w:hAnsi="Arial" w:eastAsia="Arial" w:cs="Arial"/>
        </w:rPr>
        <w:t>TikTok</w:t>
      </w:r>
      <w:r>
        <w:rPr>
          <w:rFonts w:ascii="Arial" w:hAnsi="Arial" w:eastAsia="Arial" w:cs="Arial"/>
        </w:rPr>
        <w:t xml:space="preserve"> entertainment, but also something that they can engage with and find the logic of. And so I think that's been some of m</w:t>
      </w:r>
      <w:r>
        <w:rPr>
          <w:rFonts w:ascii="Arial" w:hAnsi="Arial" w:eastAsia="Arial" w:cs="Arial"/>
        </w:rPr>
        <w:t>y basic approach here, and I think it has been quite helpful in deconstructing some easy binaries, like, for instance, punching up and punching down.</w:t>
      </w:r>
    </w:p>
    <w:p w:rsidR="0018764E" w:rsidRDefault="0018764E" w14:paraId="00000033" w14:textId="77777777">
      <w:pPr>
        <w:spacing w:after="0" w:line="360" w:lineRule="auto"/>
        <w:rPr>
          <w:rFonts w:ascii="Arial" w:hAnsi="Arial" w:eastAsia="Arial" w:cs="Arial"/>
        </w:rPr>
      </w:pPr>
    </w:p>
    <w:p w:rsidR="0018764E" w:rsidRDefault="00012204" w14:paraId="00000034" w14:textId="77777777">
      <w:pPr>
        <w:spacing w:after="0" w:line="360" w:lineRule="auto"/>
        <w:rPr>
          <w:rFonts w:ascii="Arial" w:hAnsi="Arial" w:eastAsia="Arial" w:cs="Arial"/>
        </w:rPr>
      </w:pPr>
      <w:r>
        <w:rPr>
          <w:rFonts w:ascii="Arial" w:hAnsi="Arial" w:eastAsia="Arial" w:cs="Arial"/>
        </w:rPr>
        <w:t xml:space="preserve">And comedy has been one way of thinking about what kind of things you can laugh at and what you can't, actually trying to figure out that these binaries themselves are not stable, but you might have a joke that is simultaneously punching up and punching down and or you have other modern theorists who are not from the West, who think of punching up and punching down differently. There's a theorist who talks about African comedy, </w:t>
      </w:r>
      <w:r>
        <w:rPr>
          <w:rFonts w:ascii="Arial" w:hAnsi="Arial" w:eastAsia="Arial" w:cs="Arial"/>
        </w:rPr>
        <w:t>Izuu Nwankw</w:t>
      </w:r>
      <w:r>
        <w:rPr>
          <w:rFonts w:ascii="Arial" w:hAnsi="Arial" w:eastAsia="Arial" w:cs="Arial"/>
          <w:color w:val="191E3F"/>
        </w:rPr>
        <w:t>ọ</w:t>
      </w:r>
      <w:r>
        <w:rPr>
          <w:rFonts w:ascii="Arial" w:hAnsi="Arial" w:eastAsia="Arial" w:cs="Arial"/>
        </w:rPr>
        <w:t>,</w:t>
      </w:r>
      <w:r>
        <w:rPr>
          <w:rFonts w:ascii="Arial" w:hAnsi="Arial" w:eastAsia="Arial" w:cs="Arial"/>
        </w:rPr>
        <w:t xml:space="preserve"> who suggests how cultural or ethnic stereotypes are not really punching down in lot of African comedy, because that's, you know, if every every few miles, you have a different culture and language that becomes almost shorthand, you know, in in talking about that, or you have Indian comedian </w:t>
      </w:r>
      <w:r>
        <w:rPr>
          <w:rFonts w:ascii="Arial" w:hAnsi="Arial" w:eastAsia="Arial" w:cs="Arial"/>
        </w:rPr>
        <w:t>Vir Das</w:t>
      </w:r>
      <w:r>
        <w:rPr>
          <w:rFonts w:ascii="Arial" w:hAnsi="Arial" w:eastAsia="Arial" w:cs="Arial"/>
        </w:rPr>
        <w:t>, who talks about how this binary of punching up punching down is a very Western way of looking at it</w:t>
      </w:r>
      <w:r>
        <w:rPr>
          <w:rFonts w:ascii="Arial" w:hAnsi="Arial" w:eastAsia="Arial" w:cs="Arial"/>
        </w:rPr>
        <w:t>. W</w:t>
      </w:r>
      <w:r>
        <w:rPr>
          <w:rFonts w:ascii="Arial" w:hAnsi="Arial" w:eastAsia="Arial" w:cs="Arial"/>
        </w:rPr>
        <w:t xml:space="preserve">herein </w:t>
      </w:r>
      <w:r>
        <w:rPr>
          <w:rFonts w:ascii="Arial" w:hAnsi="Arial" w:eastAsia="Arial" w:cs="Arial"/>
        </w:rPr>
        <w:t>the</w:t>
      </w:r>
      <w:r>
        <w:rPr>
          <w:rFonts w:ascii="Arial" w:hAnsi="Arial" w:eastAsia="Arial" w:cs="Arial"/>
        </w:rPr>
        <w:t xml:space="preserve"> white western world is always consistent in its privilege</w:t>
      </w:r>
      <w:r>
        <w:rPr>
          <w:rFonts w:ascii="Arial" w:hAnsi="Arial" w:eastAsia="Arial" w:cs="Arial"/>
        </w:rPr>
        <w:t>,</w:t>
      </w:r>
      <w:r>
        <w:rPr>
          <w:rFonts w:ascii="Arial" w:hAnsi="Arial" w:eastAsia="Arial" w:cs="Arial"/>
        </w:rPr>
        <w:t xml:space="preserve"> and everyone else is not, and how problematic that can be. </w:t>
      </w:r>
    </w:p>
    <w:p w:rsidR="0018764E" w:rsidRDefault="0018764E" w14:paraId="00000035" w14:textId="77777777">
      <w:pPr>
        <w:spacing w:after="0" w:line="360" w:lineRule="auto"/>
        <w:rPr>
          <w:rFonts w:ascii="Arial" w:hAnsi="Arial" w:eastAsia="Arial" w:cs="Arial"/>
        </w:rPr>
      </w:pPr>
    </w:p>
    <w:p w:rsidR="0018764E" w:rsidRDefault="00012204" w14:paraId="00000036" w14:textId="77777777">
      <w:pPr>
        <w:spacing w:after="0" w:line="360" w:lineRule="auto"/>
      </w:pPr>
      <w:r>
        <w:rPr>
          <w:rFonts w:ascii="Arial" w:hAnsi="Arial" w:eastAsia="Arial" w:cs="Arial"/>
        </w:rPr>
        <w:t>So I think allowing them to really unpack some of these easy binaries is really helpful for them to understand how they themselves are being shaped by the comedy that they hear and see almost every time they open their computer or look at their phone.</w:t>
      </w:r>
    </w:p>
    <w:p w:rsidR="0018764E" w:rsidRDefault="0018764E" w14:paraId="00000037" w14:textId="77777777">
      <w:pPr>
        <w:spacing w:after="0" w:line="360" w:lineRule="auto"/>
      </w:pPr>
    </w:p>
    <w:p w:rsidR="0018764E" w:rsidRDefault="00012204" w14:paraId="00000038" w14:textId="77777777">
      <w:pPr>
        <w:spacing w:after="0" w:line="360" w:lineRule="auto"/>
      </w:pPr>
      <w:r>
        <w:rPr>
          <w:rFonts w:ascii="Arial" w:hAnsi="Arial" w:eastAsia="Arial" w:cs="Arial"/>
          <w:b/>
        </w:rPr>
        <w:t>Mitchell</w:t>
      </w:r>
    </w:p>
    <w:p w:rsidR="0018764E" w:rsidRDefault="00012204" w14:paraId="00000039" w14:textId="77777777">
      <w:pPr>
        <w:spacing w:after="0" w:line="360" w:lineRule="auto"/>
      </w:pPr>
      <w:r>
        <w:rPr>
          <w:rFonts w:ascii="Arial" w:hAnsi="Arial" w:eastAsia="Arial" w:cs="Arial"/>
        </w:rPr>
        <w:t>W</w:t>
      </w:r>
      <w:r>
        <w:rPr>
          <w:rFonts w:ascii="Arial" w:hAnsi="Arial" w:eastAsia="Arial" w:cs="Arial"/>
        </w:rPr>
        <w:t>ould you mind quickly defining punching up and punching down?</w:t>
      </w:r>
    </w:p>
    <w:p w:rsidR="0018764E" w:rsidRDefault="0018764E" w14:paraId="0000003A" w14:textId="77777777">
      <w:pPr>
        <w:spacing w:after="0" w:line="360" w:lineRule="auto"/>
      </w:pPr>
    </w:p>
    <w:p w:rsidR="0018764E" w:rsidRDefault="00012204" w14:paraId="0000003B" w14:textId="77777777">
      <w:pPr>
        <w:spacing w:after="0"/>
      </w:pPr>
      <w:r>
        <w:rPr>
          <w:rFonts w:ascii="Arial" w:hAnsi="Arial" w:eastAsia="Arial" w:cs="Arial"/>
          <w:b/>
        </w:rPr>
        <w:t>Gollapudi</w:t>
      </w:r>
    </w:p>
    <w:p w:rsidR="0018764E" w:rsidRDefault="00012204" w14:paraId="0000003C" w14:textId="77777777">
      <w:pPr>
        <w:spacing w:after="0" w:line="360" w:lineRule="auto"/>
      </w:pPr>
      <w:r>
        <w:rPr>
          <w:rFonts w:ascii="Arial" w:hAnsi="Arial" w:eastAsia="Arial" w:cs="Arial"/>
        </w:rPr>
        <w:t xml:space="preserve">So punching </w:t>
      </w:r>
      <w:r>
        <w:rPr>
          <w:rFonts w:ascii="Arial" w:hAnsi="Arial" w:eastAsia="Arial" w:cs="Arial"/>
        </w:rPr>
        <w:t xml:space="preserve">up is mocking or joking about those who are above you in terms of power structures and who could possibly have the means of constraining or harming you, like, for example, the government or any other kind of social political power, and punching down </w:t>
      </w:r>
      <w:r>
        <w:rPr>
          <w:rFonts w:ascii="Arial" w:hAnsi="Arial" w:eastAsia="Arial" w:cs="Arial"/>
        </w:rPr>
        <w:t>i</w:t>
      </w:r>
      <w:r>
        <w:rPr>
          <w:rFonts w:ascii="Arial" w:hAnsi="Arial" w:eastAsia="Arial" w:cs="Arial"/>
        </w:rPr>
        <w:t>s mocking or making fun of those who are traditionally marginalized, who are easy targets in some way, That's more like schoolyard bully humor and causes terrible harm in real life for all sorts of populations.</w:t>
      </w:r>
    </w:p>
    <w:p w:rsidR="0018764E" w:rsidRDefault="00012204" w14:paraId="0000003D" w14:textId="77777777">
      <w:pPr>
        <w:spacing w:after="0" w:line="360" w:lineRule="auto"/>
      </w:pPr>
      <w:r>
        <w:rPr>
          <w:rFonts w:ascii="Arial" w:hAnsi="Arial" w:eastAsia="Arial" w:cs="Arial"/>
          <w:b/>
        </w:rPr>
        <w:t>Mitchell</w:t>
      </w:r>
    </w:p>
    <w:p w:rsidR="0018764E" w:rsidRDefault="00012204" w14:paraId="0000003E" w14:textId="77777777">
      <w:pPr>
        <w:spacing w:after="0" w:line="360" w:lineRule="auto"/>
        <w:rPr>
          <w:rFonts w:ascii="Arial" w:hAnsi="Arial" w:eastAsia="Arial" w:cs="Arial"/>
        </w:rPr>
      </w:pPr>
      <w:r>
        <w:rPr>
          <w:rFonts w:ascii="Arial" w:hAnsi="Arial" w:eastAsia="Arial" w:cs="Arial"/>
        </w:rPr>
        <w:t>Thank you. Thank you. I appreciate that. So that's something that we can look out for in our comedy, is starting to recognize when people are punching up or punching down in those jokes. So</w:t>
      </w:r>
      <w:r>
        <w:rPr>
          <w:rFonts w:ascii="Arial" w:hAnsi="Arial" w:eastAsia="Arial" w:cs="Arial"/>
        </w:rPr>
        <w:t>,</w:t>
      </w:r>
      <w:r>
        <w:rPr>
          <w:rFonts w:ascii="Arial" w:hAnsi="Arial" w:eastAsia="Arial" w:cs="Arial"/>
        </w:rPr>
        <w:t xml:space="preserve"> thank you. Is there anything that we have not addressed today that you think would be important to speak with our listeners about</w:t>
      </w:r>
      <w:r>
        <w:rPr>
          <w:rFonts w:ascii="Arial" w:hAnsi="Arial" w:eastAsia="Arial" w:cs="Arial"/>
        </w:rPr>
        <w:t>?</w:t>
      </w:r>
    </w:p>
    <w:p w:rsidR="0018764E" w:rsidRDefault="0018764E" w14:paraId="0000003F" w14:textId="77777777">
      <w:pPr>
        <w:spacing w:after="0"/>
        <w:rPr>
          <w:rFonts w:ascii="Arial" w:hAnsi="Arial" w:eastAsia="Arial" w:cs="Arial"/>
          <w:b/>
        </w:rPr>
      </w:pPr>
    </w:p>
    <w:p w:rsidR="0018764E" w:rsidRDefault="00012204" w14:paraId="00000040" w14:textId="77777777">
      <w:pPr>
        <w:spacing w:after="0"/>
        <w:rPr>
          <w:rFonts w:ascii="Arial" w:hAnsi="Arial" w:eastAsia="Arial" w:cs="Arial"/>
        </w:rPr>
      </w:pPr>
      <w:r>
        <w:rPr>
          <w:rFonts w:ascii="Arial" w:hAnsi="Arial" w:eastAsia="Arial" w:cs="Arial"/>
          <w:b/>
        </w:rPr>
        <w:t>Gollapudi</w:t>
      </w:r>
    </w:p>
    <w:p w:rsidR="0018764E" w:rsidRDefault="00012204" w14:paraId="00000041" w14:textId="77777777">
      <w:pPr>
        <w:spacing w:after="0" w:line="360" w:lineRule="auto"/>
        <w:rPr>
          <w:rFonts w:ascii="Arial" w:hAnsi="Arial" w:eastAsia="Arial" w:cs="Arial"/>
        </w:rPr>
      </w:pPr>
      <w:r>
        <w:rPr>
          <w:rFonts w:ascii="Arial" w:hAnsi="Arial" w:eastAsia="Arial" w:cs="Arial"/>
        </w:rPr>
        <w:t xml:space="preserve">I think we did pretty well. </w:t>
      </w:r>
    </w:p>
    <w:p w:rsidR="0018764E" w:rsidRDefault="0018764E" w14:paraId="00000042" w14:textId="77777777">
      <w:pPr>
        <w:spacing w:after="0" w:line="360" w:lineRule="auto"/>
        <w:rPr>
          <w:rFonts w:ascii="Arial" w:hAnsi="Arial" w:eastAsia="Arial" w:cs="Arial"/>
        </w:rPr>
      </w:pPr>
    </w:p>
    <w:p w:rsidR="0018764E" w:rsidRDefault="00012204" w14:paraId="00000043" w14:textId="77777777">
      <w:pPr>
        <w:spacing w:after="0" w:line="360" w:lineRule="auto"/>
        <w:rPr>
          <w:rFonts w:ascii="Arial" w:hAnsi="Arial" w:eastAsia="Arial" w:cs="Arial"/>
          <w:b/>
        </w:rPr>
      </w:pPr>
      <w:r>
        <w:rPr>
          <w:rFonts w:ascii="Arial" w:hAnsi="Arial" w:eastAsia="Arial" w:cs="Arial"/>
          <w:b/>
        </w:rPr>
        <w:t>Mitchell</w:t>
      </w:r>
    </w:p>
    <w:p w:rsidR="0018764E" w:rsidRDefault="00012204" w14:paraId="00000044" w14:textId="77777777">
      <w:pPr>
        <w:spacing w:after="0" w:line="360" w:lineRule="auto"/>
      </w:pPr>
      <w:r>
        <w:rPr>
          <w:rFonts w:ascii="Arial" w:hAnsi="Arial" w:eastAsia="Arial" w:cs="Arial"/>
        </w:rPr>
        <w:t xml:space="preserve">I think you did really well. So thank you for your time and your research and your energy and joining us today. </w:t>
      </w:r>
    </w:p>
    <w:p w:rsidR="0018764E" w:rsidRDefault="0018764E" w14:paraId="00000045" w14:textId="77777777">
      <w:pPr>
        <w:spacing w:after="0" w:line="360" w:lineRule="auto"/>
      </w:pPr>
    </w:p>
    <w:p w:rsidR="0018764E" w:rsidRDefault="00012204" w14:paraId="00000046" w14:textId="77777777">
      <w:pPr>
        <w:spacing w:after="0"/>
      </w:pPr>
      <w:r>
        <w:rPr>
          <w:rFonts w:ascii="Arial" w:hAnsi="Arial" w:eastAsia="Arial" w:cs="Arial"/>
          <w:b/>
        </w:rPr>
        <w:t>Gollapudi</w:t>
      </w:r>
    </w:p>
    <w:p w:rsidR="0018764E" w:rsidRDefault="00012204" w14:paraId="00000047" w14:textId="77777777">
      <w:pPr>
        <w:spacing w:after="0" w:line="360" w:lineRule="auto"/>
      </w:pPr>
      <w:r>
        <w:rPr>
          <w:rFonts w:ascii="Arial" w:hAnsi="Arial" w:eastAsia="Arial" w:cs="Arial"/>
        </w:rPr>
        <w:t xml:space="preserve">Thank </w:t>
      </w:r>
      <w:r>
        <w:rPr>
          <w:rFonts w:ascii="Arial" w:hAnsi="Arial" w:eastAsia="Arial" w:cs="Arial"/>
        </w:rPr>
        <w:t>you for giving me a chance to share what I love to do.</w:t>
      </w:r>
    </w:p>
    <w:p w:rsidR="0018764E" w:rsidRDefault="0018764E" w14:paraId="00000048" w14:textId="77777777">
      <w:pPr>
        <w:spacing w:after="0" w:line="360" w:lineRule="auto"/>
      </w:pPr>
    </w:p>
    <w:p w:rsidR="0018764E" w:rsidRDefault="00012204" w14:paraId="00000049" w14:textId="77777777">
      <w:pPr>
        <w:spacing w:after="0" w:line="360" w:lineRule="auto"/>
      </w:pPr>
      <w:r>
        <w:rPr>
          <w:rFonts w:ascii="Arial" w:hAnsi="Arial" w:eastAsia="Arial" w:cs="Arial"/>
          <w:b/>
        </w:rPr>
        <w:t>Jacobsen</w:t>
      </w:r>
    </w:p>
    <w:p w:rsidR="0018764E" w:rsidRDefault="00012204" w14:paraId="0000004A" w14:textId="77777777">
      <w:pPr>
        <w:spacing w:after="0" w:line="360" w:lineRule="auto"/>
      </w:pPr>
      <w:r>
        <w:rPr>
          <w:rFonts w:ascii="Arial" w:hAnsi="Arial" w:eastAsia="Arial" w:cs="Arial"/>
        </w:rPr>
        <w:t>We're really proud of the work that's coming out of the College of Liberal Arts and its impact on our lives, and we're excited to share it with you. Thank you so much for listening.</w:t>
      </w:r>
    </w:p>
    <w:sectPr w:rsidR="0018764E">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204" w:rsidRDefault="00012204" w14:paraId="6166027C" w14:textId="77777777">
      <w:pPr>
        <w:spacing w:after="0" w:line="240" w:lineRule="auto"/>
      </w:pPr>
      <w:r>
        <w:separator/>
      </w:r>
    </w:p>
  </w:endnote>
  <w:endnote w:type="continuationSeparator" w:id="0">
    <w:p w:rsidR="00012204" w:rsidRDefault="00012204" w14:paraId="23E904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4E" w:rsidRDefault="00012204" w14:paraId="0000004E" w14:textId="777777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18764E" w:rsidRDefault="00012204" w14:paraId="0000004F" w14:textId="777777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18764E" w:rsidRDefault="0018764E" w14:paraId="00000050"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4E" w:rsidRDefault="00012204" w14:paraId="00000051" w14:textId="77777777">
    <w:pPr>
      <w:pBdr>
        <w:top w:val="nil"/>
        <w:left w:val="nil"/>
        <w:bottom w:val="nil"/>
        <w:right w:val="nil"/>
        <w:between w:val="nil"/>
      </w:pBdr>
      <w:tabs>
        <w:tab w:val="center" w:pos="4680"/>
        <w:tab w:val="right" w:pos="9360"/>
      </w:tabs>
      <w:spacing w:after="0" w:line="240" w:lineRule="auto"/>
      <w:jc w:val="center"/>
      <w:rPr>
        <w:rFonts w:ascii="Arial" w:hAnsi="Arial" w:eastAsia="Arial" w:cs="Arial"/>
        <w:color w:val="000000"/>
      </w:rPr>
    </w:pPr>
    <w:r>
      <w:rPr>
        <w:rFonts w:ascii="Arial" w:hAnsi="Arial" w:eastAsia="Arial" w:cs="Arial"/>
        <w:color w:val="000000"/>
      </w:rPr>
      <w:fldChar w:fldCharType="begin"/>
    </w:r>
    <w:r>
      <w:rPr>
        <w:rFonts w:ascii="Arial" w:hAnsi="Arial" w:eastAsia="Arial" w:cs="Arial"/>
        <w:color w:val="000000"/>
      </w:rPr>
      <w:instrText>PAGE</w:instrText>
    </w:r>
    <w:r>
      <w:rPr>
        <w:rFonts w:ascii="Arial" w:hAnsi="Arial" w:eastAsia="Arial" w:cs="Arial"/>
        <w:color w:val="000000"/>
      </w:rPr>
      <w:fldChar w:fldCharType="separate"/>
    </w:r>
    <w:r>
      <w:rPr>
        <w:rFonts w:ascii="Arial" w:hAnsi="Arial" w:eastAsia="Arial" w:cs="Arial"/>
        <w:color w:val="000000"/>
      </w:rPr>
      <w:fldChar w:fldCharType="end"/>
    </w:r>
  </w:p>
  <w:p w:rsidR="0018764E" w:rsidRDefault="0018764E" w14:paraId="00000052" w14:textId="77777777">
    <w:pPr>
      <w:pBdr>
        <w:top w:val="nil"/>
        <w:left w:val="nil"/>
        <w:bottom w:val="nil"/>
        <w:right w:val="nil"/>
        <w:between w:val="nil"/>
      </w:pBdr>
      <w:tabs>
        <w:tab w:val="center" w:pos="4680"/>
        <w:tab w:val="right" w:pos="9360"/>
      </w:tabs>
      <w:spacing w:after="0" w:line="240" w:lineRule="auto"/>
      <w:rPr>
        <w:rFonts w:ascii="Arial" w:hAnsi="Arial" w:eastAsia="Arial" w:cs="Arial"/>
        <w:color w:val="BFBFBF"/>
      </w:rPr>
    </w:pPr>
    <w:bookmarkStart w:name="_heading=h.p8quf7z2o2u" w:colFirst="0" w:colLast="0"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4E" w:rsidRDefault="0018764E" w14:paraId="00000053"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204" w:rsidRDefault="00012204" w14:paraId="24510855" w14:textId="77777777">
      <w:pPr>
        <w:spacing w:after="0" w:line="240" w:lineRule="auto"/>
      </w:pPr>
      <w:r>
        <w:separator/>
      </w:r>
    </w:p>
  </w:footnote>
  <w:footnote w:type="continuationSeparator" w:id="0">
    <w:p w:rsidR="00012204" w:rsidRDefault="00012204" w14:paraId="18D1E8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4E" w:rsidRDefault="0018764E" w14:paraId="0000004B"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4E" w:rsidRDefault="0018764E" w14:paraId="0000004C"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4E" w:rsidRDefault="0018764E" w14:paraId="0000004D"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0A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8309283">
    <w:abstractNumId w:val="0"/>
  </w:num>
  <w:num w:numId="2" w16cid:durableId="920413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650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41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413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29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4E"/>
    <w:rsid w:val="00012204"/>
    <w:rsid w:val="0018764E"/>
    <w:rsid w:val="00921678"/>
    <w:rsid w:val="02C6328C"/>
    <w:rsid w:val="1A96E8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A69A94BF-EACF-4BE9-9643-38D9D431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hAnsi="Calibri" w:eastAsia="Calibri" w:cs="Calibri"/>
      <w:i/>
      <w:color w:val="4F81BD"/>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GSYIOYZQId6K++wiKeMACPnkA==">CgMxLjAyDWgucDhxdWY3ejJvMnU4AHIhMWE4SXFLYzVFUS1zeHZwY2FKNDZiaURpTm5sV3MwVUdB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57854EC-769F-45ED-BCDA-607B884F95EF}"/>
</file>

<file path=customXml/itemProps3.xml><?xml version="1.0" encoding="utf-8"?>
<ds:datastoreItem xmlns:ds="http://schemas.openxmlformats.org/officeDocument/2006/customXml" ds:itemID="{4F284CCC-7BF9-492E-B2FB-E948B392AA89}"/>
</file>

<file path=customXml/itemProps4.xml><?xml version="1.0" encoding="utf-8"?>
<ds:datastoreItem xmlns:ds="http://schemas.openxmlformats.org/officeDocument/2006/customXml" ds:itemID="{C7415A53-F597-4A94-B668-17334BADF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Etter,Beth</cp:lastModifiedBy>
  <cp:revision>2</cp:revision>
  <dcterms:created xsi:type="dcterms:W3CDTF">2025-06-16T22:20:00Z</dcterms:created>
  <dcterms:modified xsi:type="dcterms:W3CDTF">2025-06-16T22:23:05Z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8300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